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0A9" w:rsidRPr="009D013E" w:rsidRDefault="00797C84" w:rsidP="00797C84">
      <w:pPr>
        <w:jc w:val="right"/>
        <w:rPr>
          <w:rFonts w:cstheme="majorHAnsi"/>
          <w:b/>
          <w:color w:val="333333"/>
          <w:sz w:val="24"/>
          <w:szCs w:val="24"/>
          <w:shd w:val="clear" w:color="auto" w:fill="FFFFFF"/>
          <w:lang w:val="pl-PL"/>
        </w:rPr>
      </w:pP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Norwegia, Oslo, 8 luty 2017</w:t>
      </w:r>
    </w:p>
    <w:p w:rsidR="001570A9" w:rsidRPr="00797C84" w:rsidRDefault="009D013E" w:rsidP="00797C84">
      <w:pPr>
        <w:jc w:val="center"/>
        <w:rPr>
          <w:rFonts w:cstheme="majorHAnsi"/>
          <w:b/>
          <w:color w:val="333333"/>
          <w:sz w:val="40"/>
          <w:szCs w:val="40"/>
          <w:shd w:val="clear" w:color="auto" w:fill="FFFFFF"/>
          <w:lang w:val="pl-PL"/>
        </w:rPr>
      </w:pPr>
      <w:bookmarkStart w:id="0" w:name="OLE_LINK1"/>
      <w:r w:rsidRPr="00797C84">
        <w:rPr>
          <w:rFonts w:cstheme="majorHAnsi"/>
          <w:b/>
          <w:color w:val="333333"/>
          <w:sz w:val="40"/>
          <w:szCs w:val="40"/>
          <w:shd w:val="clear" w:color="auto" w:fill="FFFFFF"/>
          <w:lang w:val="pl-PL"/>
        </w:rPr>
        <w:t>Vivaldi 1.7 –</w:t>
      </w:r>
      <w:r w:rsidRPr="00797C84">
        <w:rPr>
          <w:rFonts w:cstheme="majorHAnsi"/>
          <w:b/>
          <w:color w:val="333333"/>
          <w:sz w:val="40"/>
          <w:szCs w:val="40"/>
          <w:shd w:val="clear" w:color="auto" w:fill="FFFFFF"/>
          <w:lang w:val="pl-PL"/>
        </w:rPr>
        <w:t xml:space="preserve"> Moc udostępniania</w:t>
      </w:r>
    </w:p>
    <w:bookmarkEnd w:id="0"/>
    <w:p w:rsidR="001570A9" w:rsidRPr="00797C84" w:rsidRDefault="009D013E" w:rsidP="00797C84">
      <w:pPr>
        <w:jc w:val="center"/>
        <w:rPr>
          <w:rFonts w:cstheme="majorHAnsi"/>
          <w:color w:val="333333"/>
          <w:sz w:val="20"/>
          <w:szCs w:val="20"/>
          <w:shd w:val="clear" w:color="auto" w:fill="FFFFFF"/>
        </w:rPr>
      </w:pPr>
      <w:r>
        <w:rPr>
          <w:rFonts w:cstheme="majorHAnsi"/>
          <w:noProof/>
          <w:color w:val="333333"/>
          <w:sz w:val="20"/>
          <w:szCs w:val="20"/>
          <w:shd w:val="clear" w:color="auto" w:fill="FFFFFF"/>
          <w:lang w:val="pl-PL" w:eastAsia="pl-PL"/>
        </w:rPr>
        <w:drawing>
          <wp:inline distT="0" distB="0" distL="0" distR="0">
            <wp:extent cx="5731510" cy="4171315"/>
            <wp:effectExtent l="0" t="0" r="254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capture-main-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A9" w:rsidRPr="009D013E" w:rsidRDefault="009D013E" w:rsidP="009D013E">
      <w:pPr>
        <w:jc w:val="both"/>
        <w:rPr>
          <w:rFonts w:cstheme="majorHAnsi"/>
          <w:b/>
          <w:color w:val="333333"/>
          <w:sz w:val="24"/>
          <w:szCs w:val="24"/>
          <w:shd w:val="clear" w:color="auto" w:fill="FFFFFF"/>
          <w:lang w:val="pl-PL"/>
        </w:rPr>
      </w:pPr>
      <w:r w:rsidRPr="009D013E">
        <w:rPr>
          <w:rFonts w:cstheme="majorHAnsi"/>
          <w:b/>
          <w:color w:val="333333"/>
          <w:sz w:val="24"/>
          <w:szCs w:val="24"/>
          <w:shd w:val="clear" w:color="auto" w:fill="FFFFFF"/>
          <w:lang w:val="pl-PL"/>
        </w:rPr>
        <w:t>Przeglądarka Vivaldi, mogąca poszczycić się największym bogactwem funkcji na rynku, doczekała się dziś wersji 1.7</w:t>
      </w:r>
      <w:r w:rsidRPr="009D013E">
        <w:rPr>
          <w:rFonts w:cstheme="majorHAnsi"/>
          <w:b/>
          <w:color w:val="333333"/>
          <w:sz w:val="24"/>
          <w:szCs w:val="24"/>
          <w:shd w:val="clear" w:color="auto" w:fill="FFFFFF"/>
          <w:lang w:val="pl-PL"/>
        </w:rPr>
        <w:t>.</w:t>
      </w:r>
      <w:r w:rsidRPr="009D013E">
        <w:rPr>
          <w:rFonts w:cstheme="majorHAnsi"/>
          <w:b/>
          <w:color w:val="333333"/>
          <w:sz w:val="24"/>
          <w:szCs w:val="24"/>
          <w:shd w:val="clear" w:color="auto" w:fill="FFFFFF"/>
          <w:lang w:val="pl-PL"/>
        </w:rPr>
        <w:t xml:space="preserve"> W najnowszej odsłonie wprowadzono możliwość wykonywania zrzutów ekranu, </w:t>
      </w:r>
      <w:r w:rsidRPr="009D013E">
        <w:rPr>
          <w:rFonts w:cstheme="majorHAnsi"/>
          <w:b/>
          <w:color w:val="333333"/>
          <w:sz w:val="24"/>
          <w:szCs w:val="24"/>
          <w:shd w:val="clear" w:color="auto" w:fill="FFFFFF"/>
          <w:lang w:val="pl-PL"/>
        </w:rPr>
        <w:t>usprawnioną kontrolę nad dźwiękiem w poszczególnych kartach i nie tylko.</w:t>
      </w:r>
    </w:p>
    <w:p w:rsidR="009D013E" w:rsidRDefault="009D013E">
      <w:pPr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</w:pPr>
    </w:p>
    <w:p w:rsidR="001570A9" w:rsidRPr="009D013E" w:rsidRDefault="009D013E">
      <w:pPr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</w:pPr>
      <w:r w:rsidRPr="009D013E"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  <w:t>Uchwyć chwilę: funkcja wykonywania zrzutów ekranu</w:t>
      </w:r>
    </w:p>
    <w:p w:rsidR="001570A9" w:rsidRPr="009D013E" w:rsidRDefault="009D013E" w:rsidP="00797C84">
      <w:pPr>
        <w:jc w:val="both"/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</w:pP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Zrzuty ekranu stały się ważnym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narzędziem komunikacji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.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Dlatego teraz w Vivaldi można w prosty sposób uchwycić to, co widać na ekranie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–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bezpośrednio z poziomu okna przeglądarki.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Nowa funkcja pozwala na zapisywanie i udostępnianie zrzutów całych stron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–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włączając nawet to, co znajduje si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ę poza aktualnie widocznym obszarem.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Można też przechwycić wybrany wycinek ekranu, w tym również interfejs samej przeglądarki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.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Jednym ze sposobów wykonania zrzutu ekranu w Vivaldi jest skorzystanie z nowej ikony aparatu na pasku stanu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.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Po kliknięciu pojaw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ia się okno z opcjami przechwycenia całej strony lub wybranego obszaru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.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Funkcję można też uruchomić z poziomu menu Narzędzia, jak również poprzez przypisane skróty klawiaturowe lub szybkie polecenia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.</w:t>
      </w:r>
    </w:p>
    <w:p w:rsidR="009D013E" w:rsidRPr="00797C84" w:rsidRDefault="009D013E" w:rsidP="00797C84">
      <w:pPr>
        <w:jc w:val="both"/>
        <w:rPr>
          <w:rFonts w:cstheme="majorHAnsi"/>
          <w:color w:val="333333"/>
          <w:sz w:val="20"/>
          <w:szCs w:val="20"/>
          <w:shd w:val="clear" w:color="auto" w:fill="FFFFFF"/>
          <w:lang w:val="pl-PL"/>
        </w:rPr>
      </w:pPr>
      <w:r>
        <w:rPr>
          <w:rFonts w:cstheme="majorHAnsi"/>
          <w:noProof/>
          <w:color w:val="333333"/>
          <w:sz w:val="20"/>
          <w:szCs w:val="20"/>
          <w:shd w:val="clear" w:color="auto" w:fill="FFFFFF"/>
          <w:lang w:val="pl-PL" w:eastAsia="pl-PL"/>
        </w:rPr>
        <w:lastRenderedPageBreak/>
        <w:drawing>
          <wp:inline distT="0" distB="0" distL="0" distR="0">
            <wp:extent cx="5731510" cy="294640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status-ba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A9" w:rsidRPr="009D013E" w:rsidRDefault="009D013E" w:rsidP="00797C84">
      <w:pPr>
        <w:jc w:val="both"/>
        <w:rPr>
          <w:rFonts w:cstheme="majorHAnsi"/>
          <w:color w:val="000000" w:themeColor="text1"/>
          <w:sz w:val="24"/>
          <w:szCs w:val="24"/>
          <w:lang w:val="pl-PL"/>
        </w:rPr>
      </w:pPr>
      <w:r w:rsidRPr="009D013E">
        <w:rPr>
          <w:rFonts w:cstheme="majorHAnsi"/>
          <w:color w:val="000000" w:themeColor="text1"/>
          <w:sz w:val="24"/>
          <w:szCs w:val="24"/>
          <w:lang w:val="pl-PL"/>
        </w:rPr>
        <w:t xml:space="preserve">Usprawnienia związane ze zrzutami ekranu nie ominęły też dostępnej w panelu bocznym funkcji </w:t>
      </w:r>
      <w:r w:rsidRPr="009D013E">
        <w:rPr>
          <w:rFonts w:cstheme="majorHAnsi"/>
          <w:b/>
          <w:bCs/>
          <w:color w:val="000000" w:themeColor="text1"/>
          <w:sz w:val="24"/>
          <w:szCs w:val="24"/>
          <w:lang w:val="pl-PL"/>
        </w:rPr>
        <w:t>Notatek</w:t>
      </w:r>
      <w:r w:rsidRPr="009D013E">
        <w:rPr>
          <w:rFonts w:cstheme="majorHAnsi"/>
          <w:color w:val="000000" w:themeColor="text1"/>
          <w:sz w:val="24"/>
          <w:szCs w:val="24"/>
          <w:lang w:val="pl-PL"/>
        </w:rPr>
        <w:t>, pozwalającej na opatrywanie stron zapiskami i załączanie zrzutów ekranu</w:t>
      </w:r>
      <w:r w:rsidRPr="009D013E">
        <w:rPr>
          <w:rFonts w:cstheme="majorHAnsi"/>
          <w:color w:val="000000" w:themeColor="text1"/>
          <w:sz w:val="24"/>
          <w:szCs w:val="24"/>
          <w:lang w:val="pl-PL"/>
        </w:rPr>
        <w:t xml:space="preserve">. </w:t>
      </w:r>
      <w:r w:rsidRPr="009D013E">
        <w:rPr>
          <w:rFonts w:cstheme="majorHAnsi"/>
          <w:color w:val="000000" w:themeColor="text1"/>
          <w:sz w:val="24"/>
          <w:szCs w:val="24"/>
          <w:lang w:val="pl-PL"/>
        </w:rPr>
        <w:t>Teraz można tam umieszczać również wybrane wycinki stron.</w:t>
      </w:r>
    </w:p>
    <w:p w:rsidR="001570A9" w:rsidRDefault="009D013E" w:rsidP="00797C84">
      <w:pPr>
        <w:jc w:val="both"/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</w:pP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„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W dzisiejszej dobie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zrzuty ekranu często zastępują komunikację pisemną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”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–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 mówi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 Jon von Tetzchner,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prezes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Vivaldi Technologies. </w:t>
      </w:r>
      <w:r w:rsidR="00797C84"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„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Użytkownicy Vivaldi nie muszą już przesyłać odnośnika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,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 by podzielić się czymś ciekawym na stronie ani przechodzić przez czasochłonny proces przechwy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tywania, zapisywania, edytowania i dopiero potem udostępniania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zrzutu ekranu. Właśnie otrzymali dużo wydajniejsze i potężniejsze narzędzie, z którego mogą korzystać na wiele sposobów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.”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</w:t>
      </w:r>
    </w:p>
    <w:p w:rsidR="009D013E" w:rsidRPr="009D013E" w:rsidRDefault="009D013E" w:rsidP="00797C84">
      <w:pPr>
        <w:jc w:val="both"/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</w:pPr>
    </w:p>
    <w:p w:rsidR="001570A9" w:rsidRPr="00797C84" w:rsidRDefault="009D013E" w:rsidP="00797C84">
      <w:pPr>
        <w:jc w:val="center"/>
        <w:rPr>
          <w:rFonts w:cstheme="majorHAnsi"/>
          <w:color w:val="000000" w:themeColor="text1"/>
          <w:sz w:val="20"/>
          <w:szCs w:val="20"/>
        </w:rPr>
      </w:pPr>
      <w:r>
        <w:rPr>
          <w:rFonts w:cstheme="majorHAnsi"/>
          <w:noProof/>
          <w:color w:val="000000" w:themeColor="text1"/>
          <w:sz w:val="20"/>
          <w:szCs w:val="20"/>
          <w:lang w:val="pl-PL" w:eastAsia="pl-PL"/>
        </w:rPr>
        <w:drawing>
          <wp:inline distT="0" distB="0" distL="0" distR="0">
            <wp:extent cx="5731510" cy="3720465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-screenshot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A9" w:rsidRPr="00797C84" w:rsidRDefault="001570A9">
      <w:pPr>
        <w:rPr>
          <w:rFonts w:cstheme="majorHAnsi"/>
          <w:color w:val="333333"/>
          <w:sz w:val="20"/>
          <w:szCs w:val="20"/>
          <w:shd w:val="clear" w:color="auto" w:fill="FFFFFF"/>
        </w:rPr>
      </w:pPr>
    </w:p>
    <w:p w:rsidR="001570A9" w:rsidRPr="009D013E" w:rsidRDefault="009D013E">
      <w:pPr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</w:pPr>
      <w:r w:rsidRPr="009D013E"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  <w:lastRenderedPageBreak/>
        <w:t>Kopiuj zrzut ekranu do schowka</w:t>
      </w:r>
    </w:p>
    <w:p w:rsidR="001570A9" w:rsidRPr="009D013E" w:rsidRDefault="009D013E" w:rsidP="00775779">
      <w:pPr>
        <w:jc w:val="both"/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</w:pP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Oprócz zapisywania zrzutów ekranu w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formacie JPEG lub PNG Vivaldi umożliwia również skopiowanie przechwyconego obrazu do schowka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.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Funkcja ta, wprowadzona w odpowiedzi na liczne sugestie użytkowników Vivaldi, ułatwia udostępnianie zrzutów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–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teraz wystarczy po prostu wkleić je do wybranej apli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kacji.</w:t>
      </w:r>
    </w:p>
    <w:p w:rsidR="001570A9" w:rsidRPr="00797C84" w:rsidRDefault="009D013E" w:rsidP="00775779">
      <w:pPr>
        <w:jc w:val="center"/>
        <w:rPr>
          <w:rFonts w:cstheme="majorHAnsi"/>
          <w:color w:val="333333"/>
          <w:sz w:val="20"/>
          <w:szCs w:val="20"/>
          <w:shd w:val="clear" w:color="auto" w:fill="FFFFFF"/>
        </w:rPr>
      </w:pPr>
      <w:r>
        <w:rPr>
          <w:rFonts w:cstheme="majorHAnsi"/>
          <w:noProof/>
          <w:color w:val="333333"/>
          <w:sz w:val="20"/>
          <w:szCs w:val="20"/>
          <w:shd w:val="clear" w:color="auto" w:fill="FFFFFF"/>
          <w:lang w:val="pl-PL" w:eastAsia="pl-PL"/>
        </w:rPr>
        <w:drawing>
          <wp:inline distT="0" distB="0" distL="0" distR="0">
            <wp:extent cx="5724484" cy="2872409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-paste-screeshot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6" b="7365"/>
                    <a:stretch/>
                  </pic:blipFill>
                  <pic:spPr bwMode="auto">
                    <a:xfrm>
                      <a:off x="0" y="0"/>
                      <a:ext cx="5731510" cy="287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0A9" w:rsidRPr="009D013E" w:rsidRDefault="009D013E">
      <w:pPr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</w:pPr>
      <w:r w:rsidRPr="009D013E"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  <w:t>Bogactwo opcji dla fanów skrótów klawiaturowych</w:t>
      </w:r>
    </w:p>
    <w:p w:rsidR="001570A9" w:rsidRPr="009D013E" w:rsidRDefault="009D013E" w:rsidP="00775779">
      <w:pPr>
        <w:jc w:val="both"/>
        <w:rPr>
          <w:rFonts w:cstheme="majorHAnsi"/>
          <w:sz w:val="24"/>
          <w:szCs w:val="24"/>
          <w:lang w:val="pl-PL"/>
        </w:rPr>
      </w:pPr>
      <w:r w:rsidRPr="009D013E">
        <w:rPr>
          <w:rFonts w:cstheme="majorHAnsi"/>
          <w:sz w:val="24"/>
          <w:szCs w:val="24"/>
          <w:lang w:val="pl-PL"/>
        </w:rPr>
        <w:t>Twórcom przeglądarki Vivaldi zależy na zapewnieniu użytkownikom wielu sposobów dostępu do jej funkcji</w:t>
      </w:r>
      <w:r w:rsidRPr="009D013E">
        <w:rPr>
          <w:rFonts w:cstheme="majorHAnsi"/>
          <w:sz w:val="24"/>
          <w:szCs w:val="24"/>
          <w:lang w:val="pl-PL"/>
        </w:rPr>
        <w:t>.</w:t>
      </w:r>
      <w:r w:rsidRPr="009D013E">
        <w:rPr>
          <w:rFonts w:cstheme="majorHAnsi"/>
          <w:sz w:val="24"/>
          <w:szCs w:val="24"/>
          <w:lang w:val="pl-PL"/>
        </w:rPr>
        <w:t xml:space="preserve"> Dotyczy to również wykonywania zrzutów ekranu.</w:t>
      </w:r>
      <w:r w:rsidRPr="009D013E">
        <w:rPr>
          <w:rFonts w:cstheme="majorHAnsi"/>
          <w:sz w:val="24"/>
          <w:szCs w:val="24"/>
          <w:lang w:val="pl-PL"/>
        </w:rPr>
        <w:t xml:space="preserve"> </w:t>
      </w:r>
      <w:r w:rsidRPr="009D013E">
        <w:rPr>
          <w:rFonts w:cstheme="majorHAnsi"/>
          <w:sz w:val="24"/>
          <w:szCs w:val="24"/>
          <w:lang w:val="pl-PL"/>
        </w:rPr>
        <w:t>Najnowsza odsłona programu umożliwia przypisanie</w:t>
      </w:r>
      <w:r w:rsidRPr="009D013E">
        <w:rPr>
          <w:rFonts w:cstheme="majorHAnsi"/>
          <w:sz w:val="24"/>
          <w:szCs w:val="24"/>
          <w:lang w:val="pl-PL"/>
        </w:rPr>
        <w:t xml:space="preserve"> do tego działania skrótów klawiaturowych oraz korzystanie z szybkich poleceń. Skróty można zdefiniować w ustawieniach klawiatury, wybierając dowolne kombinacje klawiszy.</w:t>
      </w:r>
    </w:p>
    <w:p w:rsidR="001570A9" w:rsidRPr="009D013E" w:rsidRDefault="009D013E" w:rsidP="00775779">
      <w:pPr>
        <w:jc w:val="both"/>
        <w:rPr>
          <w:rFonts w:cstheme="majorHAnsi"/>
          <w:sz w:val="24"/>
          <w:szCs w:val="24"/>
          <w:lang w:val="pl-PL"/>
        </w:rPr>
      </w:pPr>
      <w:r w:rsidRPr="009D013E">
        <w:rPr>
          <w:rFonts w:cstheme="majorHAnsi"/>
          <w:sz w:val="24"/>
          <w:szCs w:val="24"/>
          <w:lang w:val="pl-PL"/>
        </w:rPr>
        <w:t>Funkcję wykonywania zrzutów ekranu można też uruchomić, otwierając menu szybkich pole</w:t>
      </w:r>
      <w:r w:rsidRPr="009D013E">
        <w:rPr>
          <w:rFonts w:cstheme="majorHAnsi"/>
          <w:sz w:val="24"/>
          <w:szCs w:val="24"/>
          <w:lang w:val="pl-PL"/>
        </w:rPr>
        <w:t>ceń klawiszem</w:t>
      </w:r>
      <w:r w:rsidRPr="009D013E">
        <w:rPr>
          <w:rFonts w:cstheme="majorHAnsi"/>
          <w:sz w:val="24"/>
          <w:szCs w:val="24"/>
          <w:lang w:val="pl-PL"/>
        </w:rPr>
        <w:t xml:space="preserve"> F2</w:t>
      </w:r>
      <w:r w:rsidRPr="009D013E">
        <w:rPr>
          <w:rFonts w:cstheme="majorHAnsi"/>
          <w:sz w:val="24"/>
          <w:szCs w:val="24"/>
          <w:lang w:val="pl-PL"/>
        </w:rPr>
        <w:t xml:space="preserve"> lub kombinacją </w:t>
      </w:r>
      <w:r w:rsidRPr="009D013E">
        <w:rPr>
          <w:rFonts w:ascii="Cambria Math" w:eastAsia="MS Mincho" w:hAnsi="Cambria Math" w:cs="Cambria Math"/>
          <w:sz w:val="24"/>
          <w:szCs w:val="24"/>
          <w:lang w:val="pl-PL"/>
        </w:rPr>
        <w:t>⌘</w:t>
      </w:r>
      <w:r w:rsidRPr="009D013E">
        <w:rPr>
          <w:rFonts w:cstheme="majorHAnsi"/>
          <w:sz w:val="24"/>
          <w:szCs w:val="24"/>
          <w:lang w:val="pl-PL"/>
        </w:rPr>
        <w:t>E</w:t>
      </w:r>
      <w:r w:rsidRPr="009D013E">
        <w:rPr>
          <w:rFonts w:cstheme="majorHAnsi"/>
          <w:sz w:val="24"/>
          <w:szCs w:val="24"/>
          <w:lang w:val="pl-PL"/>
        </w:rPr>
        <w:t xml:space="preserve"> (Mac)</w:t>
      </w:r>
      <w:r w:rsidRPr="009D013E">
        <w:rPr>
          <w:rFonts w:cstheme="majorHAnsi"/>
          <w:sz w:val="24"/>
          <w:szCs w:val="24"/>
          <w:lang w:val="pl-PL"/>
        </w:rPr>
        <w:t xml:space="preserve"> </w:t>
      </w:r>
      <w:r w:rsidRPr="009D013E">
        <w:rPr>
          <w:rFonts w:cstheme="majorHAnsi"/>
          <w:sz w:val="24"/>
          <w:szCs w:val="24"/>
          <w:lang w:val="pl-PL"/>
        </w:rPr>
        <w:t xml:space="preserve">i wpisując </w:t>
      </w:r>
      <w:r w:rsidRPr="009D013E">
        <w:rPr>
          <w:rFonts w:cstheme="majorHAnsi"/>
          <w:sz w:val="24"/>
          <w:szCs w:val="24"/>
          <w:lang w:val="pl-PL"/>
        </w:rPr>
        <w:t>„</w:t>
      </w:r>
      <w:r w:rsidRPr="009D013E">
        <w:rPr>
          <w:rFonts w:cstheme="majorHAnsi"/>
          <w:sz w:val="24"/>
          <w:szCs w:val="24"/>
          <w:lang w:val="pl-PL"/>
        </w:rPr>
        <w:t>Przechwyć</w:t>
      </w:r>
      <w:r w:rsidRPr="009D013E">
        <w:rPr>
          <w:rFonts w:cstheme="majorHAnsi"/>
          <w:sz w:val="24"/>
          <w:szCs w:val="24"/>
          <w:lang w:val="pl-PL"/>
        </w:rPr>
        <w:t xml:space="preserve">”. </w:t>
      </w:r>
      <w:r w:rsidRPr="009D013E">
        <w:rPr>
          <w:rFonts w:cstheme="majorHAnsi"/>
          <w:sz w:val="24"/>
          <w:szCs w:val="24"/>
          <w:lang w:val="pl-PL"/>
        </w:rPr>
        <w:t>Pojawi się lista poleceń, z której można wybrać opcję przechwycenia całej strony lub wybranego jej obszaru i zapisania zrzutu na dysku bądź skopiowania go do schowka</w:t>
      </w:r>
      <w:r w:rsidRPr="009D013E">
        <w:rPr>
          <w:rFonts w:cstheme="majorHAnsi"/>
          <w:sz w:val="24"/>
          <w:szCs w:val="24"/>
          <w:lang w:val="pl-PL"/>
        </w:rPr>
        <w:t>.</w:t>
      </w:r>
    </w:p>
    <w:p w:rsidR="001570A9" w:rsidRPr="00797C84" w:rsidRDefault="009D013E" w:rsidP="00775779">
      <w:pPr>
        <w:jc w:val="center"/>
        <w:rPr>
          <w:rFonts w:cstheme="majorHAnsi"/>
          <w:b/>
          <w:sz w:val="20"/>
          <w:szCs w:val="20"/>
        </w:rPr>
      </w:pPr>
      <w:r>
        <w:rPr>
          <w:rFonts w:cstheme="majorHAnsi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31510" cy="2946400"/>
            <wp:effectExtent l="0" t="0" r="254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q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A9" w:rsidRPr="009D013E" w:rsidRDefault="009D013E">
      <w:pPr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</w:pPr>
      <w:r w:rsidRPr="009D013E"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  <w:lastRenderedPageBreak/>
        <w:t xml:space="preserve">Większa kontrola nad </w:t>
      </w:r>
      <w:r w:rsidRPr="009D013E"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  <w:t>dźwiękiem w kartach</w:t>
      </w:r>
    </w:p>
    <w:p w:rsidR="001570A9" w:rsidRPr="009D013E" w:rsidRDefault="009D013E" w:rsidP="00775779">
      <w:pPr>
        <w:jc w:val="both"/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</w:pP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Kolejnych usprawnień doczekała się popularna funkcja sterowania dźwiękiem, zwana przez użytkowników i media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„</w:t>
      </w:r>
      <w:proofErr w:type="spellStart"/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Silent</w:t>
      </w:r>
      <w:proofErr w:type="spellEnd"/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</w:t>
      </w:r>
      <w:proofErr w:type="spellStart"/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Tabs</w:t>
      </w:r>
      <w:proofErr w:type="spellEnd"/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For </w:t>
      </w:r>
      <w:proofErr w:type="spellStart"/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Users</w:t>
      </w:r>
      <w:proofErr w:type="spellEnd"/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”.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Umożliwia ona zidentyfikowanie otwartych w tle kart odtwarzających reklamy, filmy lub inną zawartość mu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ltimedialną oraz wyłączenie niepożądanych dźwięków jednym kliknięciem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.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Teraz możliwe jest ponadto wyciszenie wszystkich stron naraz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 –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bez konieczności szukania tej, która hałasuje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. 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Z tej opcji chętnie skorzystają osoby lubiące mieć jednocześnie wiele otwar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>tych kart</w:t>
      </w:r>
      <w:r w:rsidRPr="009D013E">
        <w:rPr>
          <w:rFonts w:cstheme="majorHAnsi"/>
          <w:color w:val="333333"/>
          <w:sz w:val="24"/>
          <w:szCs w:val="24"/>
          <w:shd w:val="clear" w:color="auto" w:fill="FFFFFF"/>
          <w:lang w:val="pl-PL"/>
        </w:rPr>
        <w:t xml:space="preserve">. </w:t>
      </w:r>
    </w:p>
    <w:p w:rsidR="001570A9" w:rsidRPr="00797C84" w:rsidRDefault="009D013E" w:rsidP="00775779">
      <w:pPr>
        <w:jc w:val="center"/>
        <w:rPr>
          <w:rFonts w:cstheme="majorHAnsi"/>
          <w:color w:val="000000" w:themeColor="text1"/>
          <w:sz w:val="20"/>
          <w:szCs w:val="20"/>
        </w:rPr>
      </w:pPr>
      <w:r>
        <w:rPr>
          <w:rFonts w:cstheme="majorHAnsi"/>
          <w:noProof/>
          <w:color w:val="000000" w:themeColor="text1"/>
          <w:sz w:val="20"/>
          <w:szCs w:val="20"/>
          <w:lang w:val="pl-PL" w:eastAsia="pl-PL"/>
        </w:rPr>
        <w:drawing>
          <wp:inline distT="0" distB="0" distL="0" distR="0">
            <wp:extent cx="5731510" cy="3050540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-tabs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A9" w:rsidRPr="009D013E" w:rsidRDefault="009D013E">
      <w:pPr>
        <w:keepNext/>
        <w:spacing w:line="260" w:lineRule="auto"/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</w:pPr>
      <w:r w:rsidRPr="009D013E">
        <w:rPr>
          <w:rFonts w:eastAsia="Times New Roman" w:cs="Segoe UI"/>
          <w:b/>
          <w:bCs/>
          <w:color w:val="EF3939"/>
          <w:sz w:val="26"/>
          <w:szCs w:val="26"/>
          <w:lang w:val="pl-PL" w:eastAsia="en-GB"/>
        </w:rPr>
        <w:t>Więcej opcji, większy wybór</w:t>
      </w:r>
    </w:p>
    <w:p w:rsidR="001570A9" w:rsidRPr="009D013E" w:rsidRDefault="009D013E">
      <w:pPr>
        <w:rPr>
          <w:rFonts w:cstheme="majorHAnsi"/>
          <w:sz w:val="24"/>
          <w:szCs w:val="24"/>
          <w:lang w:val="pl-PL"/>
        </w:rPr>
      </w:pPr>
      <w:r w:rsidRPr="009D013E">
        <w:rPr>
          <w:rFonts w:cstheme="majorHAnsi"/>
          <w:sz w:val="24"/>
          <w:szCs w:val="24"/>
          <w:lang w:val="pl-PL"/>
        </w:rPr>
        <w:t>W najnowszej wersji zawarto także następujące usprawnienia</w:t>
      </w:r>
      <w:r w:rsidRPr="009D013E">
        <w:rPr>
          <w:rFonts w:cstheme="majorHAnsi"/>
          <w:sz w:val="24"/>
          <w:szCs w:val="24"/>
          <w:lang w:val="pl-PL"/>
        </w:rPr>
        <w:t>:</w:t>
      </w:r>
    </w:p>
    <w:p w:rsidR="001570A9" w:rsidRPr="009D013E" w:rsidRDefault="009D013E">
      <w:pPr>
        <w:pStyle w:val="Akapitzlist1"/>
        <w:numPr>
          <w:ilvl w:val="0"/>
          <w:numId w:val="1"/>
        </w:numPr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</w:pP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Szybszy dostęp do ulubionych przypiętych kart oraz wcześniejsze powiadomienia</w:t>
      </w: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 xml:space="preserve"> (</w:t>
      </w: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możliwość konfiguracji opóźnionego ładowania</w:t>
      </w: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).</w:t>
      </w:r>
    </w:p>
    <w:p w:rsidR="001570A9" w:rsidRPr="009D013E" w:rsidRDefault="009D013E">
      <w:pPr>
        <w:pStyle w:val="Akapitzlist1"/>
        <w:numPr>
          <w:ilvl w:val="0"/>
          <w:numId w:val="1"/>
        </w:numPr>
        <w:rPr>
          <w:rFonts w:cstheme="majorHAnsi"/>
          <w:color w:val="000000" w:themeColor="text1"/>
          <w:sz w:val="24"/>
          <w:szCs w:val="24"/>
          <w:shd w:val="clear" w:color="auto" w:fill="FFFFFF"/>
          <w:lang w:val="en-US"/>
        </w:rPr>
      </w:pP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 xml:space="preserve">Natywne powiadomienia na </w:t>
      </w:r>
      <w:proofErr w:type="spellStart"/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en-US"/>
        </w:rPr>
        <w:t>macOS</w:t>
      </w:r>
      <w:proofErr w:type="spellEnd"/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en-US"/>
        </w:rPr>
        <w:t xml:space="preserve">. </w:t>
      </w:r>
    </w:p>
    <w:p w:rsidR="001570A9" w:rsidRPr="009D013E" w:rsidRDefault="009D013E">
      <w:pPr>
        <w:pStyle w:val="Akapitzlist1"/>
        <w:numPr>
          <w:ilvl w:val="0"/>
          <w:numId w:val="1"/>
        </w:numPr>
        <w:rPr>
          <w:color w:val="000000" w:themeColor="text1"/>
          <w:sz w:val="24"/>
          <w:szCs w:val="24"/>
          <w:lang w:val="pl-PL"/>
        </w:rPr>
      </w:pP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Szybkie wstawianie wybranej domeny najwyższego poziomu</w:t>
      </w: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 xml:space="preserve"> (.com, .</w:t>
      </w:r>
      <w:proofErr w:type="spellStart"/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pl</w:t>
      </w:r>
      <w:proofErr w:type="spellEnd"/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, .</w:t>
      </w:r>
      <w:proofErr w:type="spellStart"/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jp</w:t>
      </w:r>
      <w:proofErr w:type="spellEnd"/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, .</w:t>
      </w:r>
      <w:proofErr w:type="spellStart"/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ru</w:t>
      </w:r>
      <w:proofErr w:type="spellEnd"/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 xml:space="preserve"> </w:t>
      </w: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itp</w:t>
      </w:r>
      <w:r w:rsidRPr="009D013E">
        <w:rPr>
          <w:rFonts w:cstheme="majorHAnsi"/>
          <w:color w:val="000000" w:themeColor="text1"/>
          <w:sz w:val="24"/>
          <w:szCs w:val="24"/>
          <w:shd w:val="clear" w:color="auto" w:fill="FFFFFF"/>
          <w:lang w:val="pl-PL"/>
        </w:rPr>
        <w:t>.).</w:t>
      </w:r>
    </w:p>
    <w:p w:rsidR="001570A9" w:rsidRPr="009D013E" w:rsidRDefault="009D013E">
      <w:pPr>
        <w:pStyle w:val="Akapitzlist1"/>
        <w:numPr>
          <w:ilvl w:val="0"/>
          <w:numId w:val="1"/>
        </w:numPr>
        <w:rPr>
          <w:color w:val="000000" w:themeColor="text1"/>
          <w:sz w:val="24"/>
          <w:szCs w:val="24"/>
          <w:lang w:val="pl-PL"/>
        </w:rPr>
      </w:pPr>
      <w:r w:rsidRPr="009D013E">
        <w:rPr>
          <w:color w:val="000000" w:themeColor="text1"/>
          <w:sz w:val="24"/>
          <w:szCs w:val="24"/>
          <w:lang w:val="pl-PL"/>
        </w:rPr>
        <w:t>Możliwość pokazywania i ukrywania rozszerzeń na pasku adresu</w:t>
      </w:r>
      <w:r w:rsidRPr="009D013E">
        <w:rPr>
          <w:color w:val="000000" w:themeColor="text1"/>
          <w:sz w:val="24"/>
          <w:szCs w:val="24"/>
          <w:lang w:val="pl-PL"/>
        </w:rPr>
        <w:t>.</w:t>
      </w:r>
    </w:p>
    <w:p w:rsidR="001570A9" w:rsidRPr="009D013E" w:rsidRDefault="009D013E">
      <w:pPr>
        <w:pStyle w:val="Akapitzlist1"/>
        <w:numPr>
          <w:ilvl w:val="0"/>
          <w:numId w:val="1"/>
        </w:numPr>
        <w:rPr>
          <w:color w:val="000000" w:themeColor="text1"/>
          <w:sz w:val="24"/>
          <w:szCs w:val="24"/>
          <w:lang w:val="pl-PL"/>
        </w:rPr>
      </w:pPr>
      <w:r w:rsidRPr="009D013E">
        <w:rPr>
          <w:color w:val="000000" w:themeColor="text1"/>
          <w:sz w:val="24"/>
          <w:szCs w:val="24"/>
          <w:lang w:val="pl-PL"/>
        </w:rPr>
        <w:t>Dodatkowe ostrzeżenia przy odwiedzaniu stron HTTP wymagających hasła</w:t>
      </w:r>
      <w:r w:rsidRPr="009D013E">
        <w:rPr>
          <w:color w:val="000000" w:themeColor="text1"/>
          <w:sz w:val="24"/>
          <w:szCs w:val="24"/>
          <w:lang w:val="pl-PL"/>
        </w:rPr>
        <w:t>.</w:t>
      </w:r>
    </w:p>
    <w:p w:rsidR="001570A9" w:rsidRPr="009D013E" w:rsidRDefault="009D013E" w:rsidP="00775779">
      <w:pPr>
        <w:jc w:val="both"/>
        <w:rPr>
          <w:rFonts w:cstheme="majorHAnsi"/>
          <w:i/>
          <w:sz w:val="24"/>
          <w:szCs w:val="24"/>
          <w:lang w:val="pl-PL"/>
        </w:rPr>
      </w:pPr>
      <w:r w:rsidRPr="009D013E">
        <w:rPr>
          <w:rFonts w:cstheme="majorHAnsi"/>
          <w:i/>
          <w:sz w:val="24"/>
          <w:szCs w:val="24"/>
          <w:lang w:val="pl-PL"/>
        </w:rPr>
        <w:t>„</w:t>
      </w:r>
      <w:r w:rsidRPr="009D013E">
        <w:rPr>
          <w:rFonts w:cstheme="majorHAnsi"/>
          <w:i/>
          <w:sz w:val="24"/>
          <w:szCs w:val="24"/>
          <w:lang w:val="pl-PL"/>
        </w:rPr>
        <w:t>Wierzymy w oddawanie kontroli w ręce naszych użytkowników, by umożliwić im korzystanie z przeglądarki na swój własny sposób i bez żadnych zakłóceń</w:t>
      </w:r>
      <w:r w:rsidRPr="009D013E">
        <w:rPr>
          <w:rFonts w:cstheme="majorHAnsi"/>
          <w:i/>
          <w:sz w:val="24"/>
          <w:szCs w:val="24"/>
          <w:lang w:val="pl-PL"/>
        </w:rPr>
        <w:t>”</w:t>
      </w:r>
      <w:r w:rsidRPr="009D013E">
        <w:rPr>
          <w:rFonts w:cstheme="majorHAnsi"/>
          <w:i/>
          <w:sz w:val="24"/>
          <w:szCs w:val="24"/>
          <w:lang w:val="pl-PL"/>
        </w:rPr>
        <w:t xml:space="preserve">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–</w:t>
      </w:r>
      <w:r w:rsidRPr="009D013E">
        <w:rPr>
          <w:rFonts w:cstheme="majorHAnsi"/>
          <w:i/>
          <w:sz w:val="24"/>
          <w:szCs w:val="24"/>
          <w:lang w:val="pl-PL"/>
        </w:rPr>
        <w:t xml:space="preserve"> </w:t>
      </w:r>
      <w:r w:rsidRPr="009D013E">
        <w:rPr>
          <w:rFonts w:cstheme="majorHAnsi"/>
          <w:i/>
          <w:sz w:val="24"/>
          <w:szCs w:val="24"/>
          <w:lang w:val="pl-PL"/>
        </w:rPr>
        <w:t xml:space="preserve">mówi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Jon von Tetzchner,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prezes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Vivaldi Technologies.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„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 xml:space="preserve">Naszym celem jest usprawnienie każdego aspektu 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podróży po sieci, a w tym roku mamy przed sobą misję stawiania kolejnych ekscytujących kamieni milowych oraz dalszego budowania mocnej pozycji naszej przeglądarki, w której użytkownik stoi na pierwszym miejscu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”</w:t>
      </w:r>
      <w:r w:rsidRPr="009D013E">
        <w:rPr>
          <w:rFonts w:cstheme="majorHAnsi"/>
          <w:i/>
          <w:color w:val="333333"/>
          <w:sz w:val="24"/>
          <w:szCs w:val="24"/>
          <w:shd w:val="clear" w:color="auto" w:fill="FFFFFF"/>
          <w:lang w:val="pl-PL"/>
        </w:rPr>
        <w:t>.</w:t>
      </w:r>
    </w:p>
    <w:p w:rsidR="00797C84" w:rsidRPr="00571D2B" w:rsidRDefault="00797C84" w:rsidP="00797C84">
      <w:pPr>
        <w:pBdr>
          <w:bottom w:val="single" w:sz="4" w:space="1" w:color="auto"/>
        </w:pBdr>
        <w:rPr>
          <w:rFonts w:cs="Segoe UI"/>
          <w:i/>
          <w:iCs/>
          <w:color w:val="505050"/>
          <w:shd w:val="clear" w:color="auto" w:fill="FFFFFF"/>
          <w:lang w:val="pl-PL"/>
        </w:rPr>
      </w:pPr>
    </w:p>
    <w:p w:rsidR="00797C84" w:rsidRPr="006E408B" w:rsidRDefault="00797C84" w:rsidP="00797C84">
      <w:pPr>
        <w:pStyle w:val="subheading"/>
        <w:shd w:val="clear" w:color="auto" w:fill="FFFFFF"/>
        <w:spacing w:before="0" w:beforeAutospacing="0"/>
        <w:rPr>
          <w:rFonts w:asciiTheme="minorHAnsi" w:hAnsiTheme="minorHAnsi" w:cs="Segoe UI"/>
          <w:b/>
          <w:bCs/>
          <w:color w:val="EF3939"/>
          <w:sz w:val="22"/>
          <w:szCs w:val="22"/>
          <w:lang w:val="pl-PL"/>
        </w:rPr>
      </w:pPr>
      <w:r w:rsidRPr="006E408B">
        <w:rPr>
          <w:rFonts w:asciiTheme="minorHAnsi" w:hAnsiTheme="minorHAnsi" w:cs="Segoe UI"/>
          <w:b/>
          <w:bCs/>
          <w:color w:val="EF3939"/>
          <w:lang w:val="pl-PL"/>
        </w:rPr>
        <w:t>O Vivaldi Technologies</w:t>
      </w:r>
      <w:r w:rsidRPr="006E408B">
        <w:rPr>
          <w:rFonts w:asciiTheme="minorHAnsi" w:hAnsiTheme="minorHAnsi" w:cs="Segoe UI"/>
          <w:b/>
          <w:bCs/>
          <w:color w:val="EF3939"/>
          <w:sz w:val="22"/>
          <w:szCs w:val="22"/>
          <w:lang w:val="pl-PL"/>
        </w:rPr>
        <w:t xml:space="preserve">  </w:t>
      </w:r>
    </w:p>
    <w:p w:rsidR="00797C84" w:rsidRPr="00571D2B" w:rsidRDefault="00797C84" w:rsidP="00797C8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ajorHAnsi"/>
          <w:color w:val="222222"/>
          <w:sz w:val="22"/>
          <w:szCs w:val="22"/>
          <w:lang w:val="pl-PL"/>
        </w:rPr>
      </w:pPr>
      <w:r w:rsidRPr="00571D2B">
        <w:rPr>
          <w:rFonts w:asciiTheme="minorHAnsi" w:hAnsiTheme="minorHAnsi" w:cstheme="majorHAnsi"/>
          <w:color w:val="222222"/>
          <w:sz w:val="22"/>
          <w:szCs w:val="22"/>
          <w:lang w:val="pl-PL"/>
        </w:rPr>
        <w:t xml:space="preserve">Vivaldi Technologies jest spółką pracowniczą, tworzącą produkty i usługi dla wymagających użytkowników Internetu. Vivaldi wierzy, że należy zawsze stawiać użytkowników na pierwszym miejscu. Siedziba Vivaldi znajduje się w Oslo, a w Rejkiawiku, w Bostonie i w </w:t>
      </w:r>
      <w:proofErr w:type="spellStart"/>
      <w:r w:rsidRPr="00571D2B">
        <w:rPr>
          <w:rFonts w:asciiTheme="minorHAnsi" w:hAnsiTheme="minorHAnsi" w:cstheme="majorHAnsi"/>
          <w:color w:val="222222"/>
          <w:sz w:val="22"/>
          <w:szCs w:val="22"/>
          <w:lang w:val="pl-PL"/>
        </w:rPr>
        <w:t>Palo</w:t>
      </w:r>
      <w:proofErr w:type="spellEnd"/>
      <w:r w:rsidRPr="00571D2B">
        <w:rPr>
          <w:rFonts w:asciiTheme="minorHAnsi" w:hAnsiTheme="minorHAnsi" w:cstheme="majorHAnsi"/>
          <w:color w:val="222222"/>
          <w:sz w:val="22"/>
          <w:szCs w:val="22"/>
          <w:lang w:val="pl-PL"/>
        </w:rPr>
        <w:t xml:space="preserve"> </w:t>
      </w:r>
      <w:proofErr w:type="spellStart"/>
      <w:r w:rsidRPr="00571D2B">
        <w:rPr>
          <w:rFonts w:asciiTheme="minorHAnsi" w:hAnsiTheme="minorHAnsi" w:cstheme="majorHAnsi"/>
          <w:color w:val="222222"/>
          <w:sz w:val="22"/>
          <w:szCs w:val="22"/>
          <w:lang w:val="pl-PL"/>
        </w:rPr>
        <w:t>Alto</w:t>
      </w:r>
      <w:proofErr w:type="spellEnd"/>
      <w:r w:rsidRPr="00571D2B">
        <w:rPr>
          <w:rFonts w:asciiTheme="minorHAnsi" w:hAnsiTheme="minorHAnsi" w:cstheme="majorHAnsi"/>
          <w:color w:val="222222"/>
          <w:sz w:val="22"/>
          <w:szCs w:val="22"/>
          <w:lang w:val="pl-PL"/>
        </w:rPr>
        <w:t xml:space="preserve"> znajdują się biura spółki. Dowiedz </w:t>
      </w:r>
      <w:bookmarkStart w:id="1" w:name="_GoBack"/>
      <w:bookmarkEnd w:id="1"/>
      <w:r w:rsidRPr="00571D2B">
        <w:rPr>
          <w:rFonts w:asciiTheme="minorHAnsi" w:hAnsiTheme="minorHAnsi" w:cstheme="majorHAnsi"/>
          <w:color w:val="222222"/>
          <w:sz w:val="22"/>
          <w:szCs w:val="22"/>
          <w:lang w:val="pl-PL"/>
        </w:rPr>
        <w:t xml:space="preserve">się więcej o naszej misji na </w:t>
      </w:r>
      <w:r w:rsidRPr="007863D6">
        <w:rPr>
          <w:rFonts w:cstheme="majorHAnsi"/>
          <w:color w:val="222222"/>
          <w:lang w:val="pl-PL"/>
        </w:rPr>
        <w:t> </w:t>
      </w:r>
      <w:r w:rsidRPr="00571D2B">
        <w:rPr>
          <w:rFonts w:asciiTheme="minorHAnsi" w:hAnsiTheme="minorHAnsi" w:cstheme="majorHAnsi"/>
          <w:color w:val="222222"/>
          <w:sz w:val="22"/>
          <w:szCs w:val="22"/>
          <w:lang w:val="pl-PL"/>
        </w:rPr>
        <w:t>vivaldi.com</w:t>
      </w:r>
    </w:p>
    <w:p w:rsidR="00797C84" w:rsidRPr="00571D2B" w:rsidRDefault="00797C84" w:rsidP="00797C84">
      <w:pPr>
        <w:shd w:val="clear" w:color="auto" w:fill="FFFFFF"/>
        <w:spacing w:after="0" w:line="240" w:lineRule="auto"/>
        <w:rPr>
          <w:rFonts w:eastAsia="Times New Roman" w:cstheme="majorHAnsi"/>
          <w:color w:val="222222"/>
          <w:lang w:val="pl-PL" w:eastAsia="en-GB"/>
        </w:rPr>
      </w:pPr>
      <w:r>
        <w:rPr>
          <w:rFonts w:eastAsia="Times New Roman" w:cstheme="majorHAnsi"/>
          <w:color w:val="222222"/>
          <w:lang w:val="pl-PL" w:eastAsia="en-GB"/>
        </w:rPr>
        <w:lastRenderedPageBreak/>
        <w:br/>
      </w:r>
      <w:r w:rsidRPr="00571D2B">
        <w:rPr>
          <w:rFonts w:eastAsia="Times New Roman" w:cstheme="majorHAnsi"/>
          <w:color w:val="222222"/>
          <w:lang w:val="pl-PL" w:eastAsia="en-GB"/>
        </w:rPr>
        <w:t>Śledź Vivaldi:</w:t>
      </w:r>
    </w:p>
    <w:p w:rsidR="00797C84" w:rsidRPr="00571D2B" w:rsidRDefault="00797C84" w:rsidP="00797C84">
      <w:pPr>
        <w:spacing w:after="0" w:line="240" w:lineRule="auto"/>
        <w:jc w:val="both"/>
        <w:rPr>
          <w:rFonts w:eastAsia="Times New Roman" w:cstheme="majorHAnsi"/>
          <w:color w:val="222222"/>
          <w:lang w:val="pl-PL" w:eastAsia="en-GB"/>
        </w:rPr>
      </w:pPr>
      <w:r w:rsidRPr="00571D2B">
        <w:rPr>
          <w:rFonts w:eastAsia="Times New Roman" w:cstheme="majorHAnsi"/>
          <w:color w:val="222222"/>
          <w:lang w:val="pl-PL" w:eastAsia="en-GB"/>
        </w:rPr>
        <w:t>Media społecznościowe:</w:t>
      </w:r>
    </w:p>
    <w:p w:rsidR="00797C84" w:rsidRPr="00571D2B" w:rsidRDefault="00797C84" w:rsidP="00797C84">
      <w:pPr>
        <w:spacing w:after="0" w:line="240" w:lineRule="auto"/>
        <w:jc w:val="both"/>
        <w:rPr>
          <w:rFonts w:eastAsia="Times New Roman" w:cstheme="majorHAnsi"/>
          <w:color w:val="222222"/>
          <w:lang w:val="pl-PL" w:eastAsia="en-GB"/>
        </w:rPr>
      </w:pPr>
      <w:r w:rsidRPr="00571D2B">
        <w:rPr>
          <w:rFonts w:eastAsia="Times New Roman" w:cstheme="majorHAnsi"/>
          <w:color w:val="222222"/>
          <w:lang w:val="pl-PL" w:eastAsia="en-GB"/>
        </w:rPr>
        <w:t>Facebook: https://www.facebook.com/vivaldi.browser/</w:t>
      </w:r>
    </w:p>
    <w:p w:rsidR="00797C84" w:rsidRPr="00571D2B" w:rsidRDefault="00797C84" w:rsidP="00797C84">
      <w:pPr>
        <w:spacing w:after="0" w:line="240" w:lineRule="auto"/>
        <w:jc w:val="both"/>
        <w:rPr>
          <w:rFonts w:eastAsia="Times New Roman" w:cstheme="majorHAnsi"/>
          <w:color w:val="222222"/>
          <w:lang w:val="pl-PL" w:eastAsia="en-GB"/>
        </w:rPr>
      </w:pPr>
      <w:r w:rsidRPr="00571D2B">
        <w:rPr>
          <w:rFonts w:eastAsia="Times New Roman" w:cstheme="majorHAnsi"/>
          <w:color w:val="222222"/>
          <w:lang w:val="pl-PL" w:eastAsia="en-GB"/>
        </w:rPr>
        <w:t>Facebook, grupa Vivaldi Polska: https://www.facebook.com/groups/vivaldi.polska/</w:t>
      </w:r>
    </w:p>
    <w:p w:rsidR="00797C84" w:rsidRPr="007863D6" w:rsidRDefault="00797C84" w:rsidP="00797C84">
      <w:pPr>
        <w:spacing w:after="0" w:line="240" w:lineRule="auto"/>
        <w:jc w:val="both"/>
        <w:rPr>
          <w:rFonts w:eastAsia="Times New Roman" w:cstheme="majorHAnsi"/>
          <w:color w:val="222222"/>
          <w:lang w:val="en-US" w:eastAsia="en-GB"/>
        </w:rPr>
      </w:pPr>
      <w:r w:rsidRPr="007863D6">
        <w:rPr>
          <w:rFonts w:eastAsia="Times New Roman" w:cstheme="majorHAnsi"/>
          <w:color w:val="222222"/>
          <w:lang w:val="en-US" w:eastAsia="en-GB"/>
        </w:rPr>
        <w:t>Twitter: https://twitter.com/vivaldibrowser</w:t>
      </w:r>
    </w:p>
    <w:p w:rsidR="00797C84" w:rsidRPr="007863D6" w:rsidRDefault="00797C84" w:rsidP="00797C84">
      <w:pPr>
        <w:spacing w:after="0" w:line="240" w:lineRule="auto"/>
        <w:jc w:val="both"/>
        <w:rPr>
          <w:rFonts w:eastAsia="Times New Roman" w:cstheme="majorHAnsi"/>
          <w:color w:val="222222"/>
          <w:lang w:val="en-US" w:eastAsia="en-GB"/>
        </w:rPr>
      </w:pPr>
      <w:r w:rsidRPr="007863D6">
        <w:rPr>
          <w:rFonts w:eastAsia="Times New Roman" w:cstheme="majorHAnsi"/>
          <w:color w:val="222222"/>
          <w:lang w:val="en-US" w:eastAsia="en-GB"/>
        </w:rPr>
        <w:t xml:space="preserve">Twitter, Vivaldi </w:t>
      </w:r>
      <w:proofErr w:type="spellStart"/>
      <w:r w:rsidRPr="007863D6">
        <w:rPr>
          <w:rFonts w:eastAsia="Times New Roman" w:cstheme="majorHAnsi"/>
          <w:color w:val="222222"/>
          <w:lang w:val="en-US" w:eastAsia="en-GB"/>
        </w:rPr>
        <w:t>Polska</w:t>
      </w:r>
      <w:proofErr w:type="spellEnd"/>
      <w:r w:rsidRPr="007863D6">
        <w:rPr>
          <w:rFonts w:eastAsia="Times New Roman" w:cstheme="majorHAnsi"/>
          <w:color w:val="222222"/>
          <w:lang w:val="en-US" w:eastAsia="en-GB"/>
        </w:rPr>
        <w:t>: https://twitter.com/vivaldi_pl</w:t>
      </w:r>
    </w:p>
    <w:p w:rsidR="00797C84" w:rsidRPr="007863D6" w:rsidRDefault="00797C84" w:rsidP="00797C84">
      <w:pPr>
        <w:spacing w:after="0" w:line="240" w:lineRule="auto"/>
        <w:rPr>
          <w:rFonts w:eastAsia="Times New Roman" w:cstheme="majorHAnsi"/>
          <w:color w:val="222222"/>
          <w:lang w:val="en-US" w:eastAsia="en-GB"/>
        </w:rPr>
      </w:pPr>
    </w:p>
    <w:p w:rsidR="00797C84" w:rsidRPr="00571D2B" w:rsidRDefault="00797C84" w:rsidP="00797C84">
      <w:pPr>
        <w:spacing w:after="0" w:line="240" w:lineRule="auto"/>
        <w:rPr>
          <w:rFonts w:eastAsia="Times New Roman" w:cstheme="majorHAnsi"/>
          <w:color w:val="222222"/>
          <w:lang w:val="pl-PL" w:eastAsia="en-GB"/>
        </w:rPr>
      </w:pPr>
      <w:r w:rsidRPr="00571D2B">
        <w:rPr>
          <w:rFonts w:eastAsia="Times New Roman" w:cstheme="majorHAnsi"/>
          <w:color w:val="222222"/>
          <w:lang w:val="pl-PL" w:eastAsia="en-GB"/>
        </w:rPr>
        <w:t xml:space="preserve">Kontakt dla mediów: </w:t>
      </w:r>
      <w:r w:rsidRPr="00571D2B">
        <w:rPr>
          <w:rFonts w:eastAsia="Times New Roman" w:cstheme="majorHAnsi"/>
          <w:color w:val="222222"/>
          <w:lang w:val="pl-PL" w:eastAsia="en-GB"/>
        </w:rPr>
        <w:br/>
        <w:t>Justyna Wojtaszczyk, e-mail: justynaw@keykproject.pl, tel. kom. 660 78 47 38</w:t>
      </w:r>
    </w:p>
    <w:p w:rsidR="001570A9" w:rsidRPr="00797C84" w:rsidRDefault="001570A9">
      <w:pPr>
        <w:rPr>
          <w:rFonts w:cstheme="majorHAnsi"/>
          <w:sz w:val="20"/>
          <w:szCs w:val="20"/>
          <w:lang w:val="pl-PL"/>
        </w:rPr>
      </w:pPr>
    </w:p>
    <w:sectPr w:rsidR="001570A9" w:rsidRPr="00797C84">
      <w:pgSz w:w="11906" w:h="16838"/>
      <w:pgMar w:top="1132" w:right="1440" w:bottom="55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06DEF"/>
    <w:multiLevelType w:val="multilevel"/>
    <w:tmpl w:val="6CB06DE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005"/>
    <w:rsid w:val="00025BD1"/>
    <w:rsid w:val="00031651"/>
    <w:rsid w:val="000373BB"/>
    <w:rsid w:val="0004688D"/>
    <w:rsid w:val="00050191"/>
    <w:rsid w:val="00052A51"/>
    <w:rsid w:val="00063142"/>
    <w:rsid w:val="00066B46"/>
    <w:rsid w:val="00096614"/>
    <w:rsid w:val="00096707"/>
    <w:rsid w:val="000A0260"/>
    <w:rsid w:val="000A4E0B"/>
    <w:rsid w:val="000D4643"/>
    <w:rsid w:val="000E201B"/>
    <w:rsid w:val="000E44AA"/>
    <w:rsid w:val="000F6EE9"/>
    <w:rsid w:val="00125CFA"/>
    <w:rsid w:val="00132580"/>
    <w:rsid w:val="00142350"/>
    <w:rsid w:val="001570A9"/>
    <w:rsid w:val="0019313B"/>
    <w:rsid w:val="001A6EFC"/>
    <w:rsid w:val="001A72F0"/>
    <w:rsid w:val="001C3626"/>
    <w:rsid w:val="001E019D"/>
    <w:rsid w:val="001E4EAD"/>
    <w:rsid w:val="0021594C"/>
    <w:rsid w:val="00231B0A"/>
    <w:rsid w:val="00245964"/>
    <w:rsid w:val="002605E5"/>
    <w:rsid w:val="00266417"/>
    <w:rsid w:val="002862C2"/>
    <w:rsid w:val="002957DE"/>
    <w:rsid w:val="00296011"/>
    <w:rsid w:val="002B2FB9"/>
    <w:rsid w:val="002B7A90"/>
    <w:rsid w:val="002C31FE"/>
    <w:rsid w:val="002D2056"/>
    <w:rsid w:val="002E1DE6"/>
    <w:rsid w:val="002E5370"/>
    <w:rsid w:val="002F6646"/>
    <w:rsid w:val="0033343D"/>
    <w:rsid w:val="00337431"/>
    <w:rsid w:val="0036455F"/>
    <w:rsid w:val="00370D72"/>
    <w:rsid w:val="00371911"/>
    <w:rsid w:val="00382050"/>
    <w:rsid w:val="00390581"/>
    <w:rsid w:val="00397152"/>
    <w:rsid w:val="003B016C"/>
    <w:rsid w:val="003B36D7"/>
    <w:rsid w:val="003C0166"/>
    <w:rsid w:val="003C6D05"/>
    <w:rsid w:val="003E784F"/>
    <w:rsid w:val="003F0332"/>
    <w:rsid w:val="003F1E66"/>
    <w:rsid w:val="004025E8"/>
    <w:rsid w:val="00404C68"/>
    <w:rsid w:val="00406A87"/>
    <w:rsid w:val="004179FE"/>
    <w:rsid w:val="004261BF"/>
    <w:rsid w:val="00470E05"/>
    <w:rsid w:val="00480704"/>
    <w:rsid w:val="00485485"/>
    <w:rsid w:val="00485B16"/>
    <w:rsid w:val="00486D7E"/>
    <w:rsid w:val="004A4403"/>
    <w:rsid w:val="004A714B"/>
    <w:rsid w:val="004C732C"/>
    <w:rsid w:val="004C7E48"/>
    <w:rsid w:val="004F6626"/>
    <w:rsid w:val="005165F1"/>
    <w:rsid w:val="00532F3B"/>
    <w:rsid w:val="00572D18"/>
    <w:rsid w:val="005772C7"/>
    <w:rsid w:val="00577737"/>
    <w:rsid w:val="005B32D3"/>
    <w:rsid w:val="005C200F"/>
    <w:rsid w:val="005E1A74"/>
    <w:rsid w:val="005F42CB"/>
    <w:rsid w:val="006441B4"/>
    <w:rsid w:val="00646A48"/>
    <w:rsid w:val="00657DE1"/>
    <w:rsid w:val="0067150D"/>
    <w:rsid w:val="0068062E"/>
    <w:rsid w:val="00683B95"/>
    <w:rsid w:val="006942AE"/>
    <w:rsid w:val="006A3276"/>
    <w:rsid w:val="006D0AB7"/>
    <w:rsid w:val="006E04BC"/>
    <w:rsid w:val="007052AA"/>
    <w:rsid w:val="00710D85"/>
    <w:rsid w:val="00725323"/>
    <w:rsid w:val="007313F4"/>
    <w:rsid w:val="00747EE5"/>
    <w:rsid w:val="00752E91"/>
    <w:rsid w:val="00770AF1"/>
    <w:rsid w:val="00775779"/>
    <w:rsid w:val="00791DA1"/>
    <w:rsid w:val="007934B1"/>
    <w:rsid w:val="00793FEC"/>
    <w:rsid w:val="00795E43"/>
    <w:rsid w:val="00797C84"/>
    <w:rsid w:val="007A7AC3"/>
    <w:rsid w:val="007D478E"/>
    <w:rsid w:val="007F012D"/>
    <w:rsid w:val="00806775"/>
    <w:rsid w:val="008158C2"/>
    <w:rsid w:val="0083309D"/>
    <w:rsid w:val="00884C1B"/>
    <w:rsid w:val="008A17FE"/>
    <w:rsid w:val="008B76B3"/>
    <w:rsid w:val="008C3D73"/>
    <w:rsid w:val="008D7487"/>
    <w:rsid w:val="008F7D34"/>
    <w:rsid w:val="00913CB3"/>
    <w:rsid w:val="00921A5D"/>
    <w:rsid w:val="0093043A"/>
    <w:rsid w:val="00940FF6"/>
    <w:rsid w:val="00977EC7"/>
    <w:rsid w:val="0098216C"/>
    <w:rsid w:val="00994012"/>
    <w:rsid w:val="009A47D6"/>
    <w:rsid w:val="009A7655"/>
    <w:rsid w:val="009B2463"/>
    <w:rsid w:val="009D013E"/>
    <w:rsid w:val="009D7928"/>
    <w:rsid w:val="009E02F8"/>
    <w:rsid w:val="009E3C18"/>
    <w:rsid w:val="009F1E53"/>
    <w:rsid w:val="009F52FB"/>
    <w:rsid w:val="00A07ABF"/>
    <w:rsid w:val="00A10CCF"/>
    <w:rsid w:val="00A169FB"/>
    <w:rsid w:val="00A21675"/>
    <w:rsid w:val="00A32652"/>
    <w:rsid w:val="00A36935"/>
    <w:rsid w:val="00A371DF"/>
    <w:rsid w:val="00A409E5"/>
    <w:rsid w:val="00A45611"/>
    <w:rsid w:val="00A74AA0"/>
    <w:rsid w:val="00A76969"/>
    <w:rsid w:val="00A84D62"/>
    <w:rsid w:val="00A867B2"/>
    <w:rsid w:val="00A97324"/>
    <w:rsid w:val="00AA7005"/>
    <w:rsid w:val="00AB5336"/>
    <w:rsid w:val="00AC19CF"/>
    <w:rsid w:val="00AC4CCE"/>
    <w:rsid w:val="00AD73EA"/>
    <w:rsid w:val="00AF6D90"/>
    <w:rsid w:val="00B04191"/>
    <w:rsid w:val="00B0740A"/>
    <w:rsid w:val="00B16013"/>
    <w:rsid w:val="00B6430F"/>
    <w:rsid w:val="00B75CE8"/>
    <w:rsid w:val="00BA50FC"/>
    <w:rsid w:val="00BB1AC9"/>
    <w:rsid w:val="00BC17D8"/>
    <w:rsid w:val="00BD5AC8"/>
    <w:rsid w:val="00BE1FEE"/>
    <w:rsid w:val="00BE505B"/>
    <w:rsid w:val="00BE5F0D"/>
    <w:rsid w:val="00BE7546"/>
    <w:rsid w:val="00C048D2"/>
    <w:rsid w:val="00C14BED"/>
    <w:rsid w:val="00C21A6B"/>
    <w:rsid w:val="00C2641D"/>
    <w:rsid w:val="00C65C51"/>
    <w:rsid w:val="00C74B20"/>
    <w:rsid w:val="00C801E9"/>
    <w:rsid w:val="00CB7103"/>
    <w:rsid w:val="00CD0A2C"/>
    <w:rsid w:val="00D3292E"/>
    <w:rsid w:val="00D448D1"/>
    <w:rsid w:val="00D50D3A"/>
    <w:rsid w:val="00D721C0"/>
    <w:rsid w:val="00D75541"/>
    <w:rsid w:val="00D76F1A"/>
    <w:rsid w:val="00DA12AE"/>
    <w:rsid w:val="00DA653E"/>
    <w:rsid w:val="00DB7D9B"/>
    <w:rsid w:val="00DC2B3C"/>
    <w:rsid w:val="00E06453"/>
    <w:rsid w:val="00E13084"/>
    <w:rsid w:val="00E47693"/>
    <w:rsid w:val="00E50AE4"/>
    <w:rsid w:val="00E90863"/>
    <w:rsid w:val="00E967C2"/>
    <w:rsid w:val="00E969AC"/>
    <w:rsid w:val="00EA442F"/>
    <w:rsid w:val="00EC6277"/>
    <w:rsid w:val="00EE5960"/>
    <w:rsid w:val="00EF0448"/>
    <w:rsid w:val="00EF0D26"/>
    <w:rsid w:val="00F00A2E"/>
    <w:rsid w:val="00F049F6"/>
    <w:rsid w:val="00F1045C"/>
    <w:rsid w:val="00F27CA0"/>
    <w:rsid w:val="00F4225B"/>
    <w:rsid w:val="00F6648D"/>
    <w:rsid w:val="00F82BFD"/>
    <w:rsid w:val="00F86574"/>
    <w:rsid w:val="00FA184A"/>
    <w:rsid w:val="00FC01CE"/>
    <w:rsid w:val="00FC0B0C"/>
    <w:rsid w:val="00FC4C26"/>
    <w:rsid w:val="00FE08B9"/>
    <w:rsid w:val="00FE56AE"/>
    <w:rsid w:val="00FF3851"/>
    <w:rsid w:val="02795045"/>
    <w:rsid w:val="06505F15"/>
    <w:rsid w:val="0ABD1285"/>
    <w:rsid w:val="0C187E8C"/>
    <w:rsid w:val="0EC86284"/>
    <w:rsid w:val="13EE5806"/>
    <w:rsid w:val="20FE1E95"/>
    <w:rsid w:val="269A4D68"/>
    <w:rsid w:val="29B15575"/>
    <w:rsid w:val="2D3D07DD"/>
    <w:rsid w:val="35D00B33"/>
    <w:rsid w:val="37D66B17"/>
    <w:rsid w:val="4C976E17"/>
    <w:rsid w:val="5A7A41DA"/>
    <w:rsid w:val="5E603F3B"/>
    <w:rsid w:val="6C4D6C81"/>
    <w:rsid w:val="6F3F2B44"/>
    <w:rsid w:val="701669FB"/>
    <w:rsid w:val="704D6FA8"/>
    <w:rsid w:val="7321247E"/>
    <w:rsid w:val="7AD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/>
    <w:lsdException w:name="annotation subject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qFormat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pPr>
      <w:spacing w:line="240" w:lineRule="auto"/>
    </w:pPr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qFormat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18"/>
      <w:szCs w:val="18"/>
    </w:rPr>
  </w:style>
  <w:style w:type="character" w:styleId="Hipercze">
    <w:name w:val="Hyperlink"/>
    <w:basedOn w:val="Domylnaczcionkaakapitu"/>
    <w:uiPriority w:val="99"/>
    <w:unhideWhenUsed/>
    <w:qFormat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customStyle="1" w:styleId="apple-converted-space">
    <w:name w:val="apple-converted-space"/>
    <w:basedOn w:val="Domylnaczcionkaakapitu"/>
    <w:qFormat/>
  </w:style>
  <w:style w:type="paragraph" w:customStyle="1" w:styleId="Akapitzlist1">
    <w:name w:val="Akapit z listą1"/>
    <w:basedOn w:val="Normalny"/>
    <w:uiPriority w:val="34"/>
    <w:qFormat/>
    <w:pPr>
      <w:ind w:left="720"/>
      <w:contextualSpacing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sz w:val="24"/>
      <w:szCs w:val="24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imes New Roman" w:hAnsi="Times New Roman" w:cs="Times New Roman"/>
      <w:sz w:val="18"/>
      <w:szCs w:val="18"/>
    </w:rPr>
  </w:style>
  <w:style w:type="paragraph" w:customStyle="1" w:styleId="subheading">
    <w:name w:val="subheading"/>
    <w:basedOn w:val="Normalny"/>
    <w:rsid w:val="00797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/>
    <w:lsdException w:name="annotation subject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qFormat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pPr>
      <w:spacing w:line="240" w:lineRule="auto"/>
    </w:pPr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qFormat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18"/>
      <w:szCs w:val="18"/>
    </w:rPr>
  </w:style>
  <w:style w:type="character" w:styleId="Hipercze">
    <w:name w:val="Hyperlink"/>
    <w:basedOn w:val="Domylnaczcionkaakapitu"/>
    <w:uiPriority w:val="99"/>
    <w:unhideWhenUsed/>
    <w:qFormat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customStyle="1" w:styleId="apple-converted-space">
    <w:name w:val="apple-converted-space"/>
    <w:basedOn w:val="Domylnaczcionkaakapitu"/>
    <w:qFormat/>
  </w:style>
  <w:style w:type="paragraph" w:customStyle="1" w:styleId="Akapitzlist1">
    <w:name w:val="Akapit z listą1"/>
    <w:basedOn w:val="Normalny"/>
    <w:uiPriority w:val="34"/>
    <w:qFormat/>
    <w:pPr>
      <w:ind w:left="720"/>
      <w:contextualSpacing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sz w:val="24"/>
      <w:szCs w:val="24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imes New Roman" w:hAnsi="Times New Roman" w:cs="Times New Roman"/>
      <w:sz w:val="18"/>
      <w:szCs w:val="18"/>
    </w:rPr>
  </w:style>
  <w:style w:type="paragraph" w:customStyle="1" w:styleId="subheading">
    <w:name w:val="subheading"/>
    <w:basedOn w:val="Normalny"/>
    <w:rsid w:val="00797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728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varsha chowdhury</dc:creator>
  <cp:lastModifiedBy>Justynaw</cp:lastModifiedBy>
  <cp:revision>4</cp:revision>
  <cp:lastPrinted>2017-02-01T13:45:00Z</cp:lastPrinted>
  <dcterms:created xsi:type="dcterms:W3CDTF">2017-02-03T13:00:00Z</dcterms:created>
  <dcterms:modified xsi:type="dcterms:W3CDTF">2017-02-06T14:32:00Z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2057-10.2.0.5811</vt:lpwstr>
  </property>
</Properties>
</file>